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16E787DF" w:rsidR="007476DC" w:rsidRPr="00CA54AA" w:rsidRDefault="00F02A06">
      <w:pPr>
        <w:rPr>
          <w:lang w:val="en-US"/>
        </w:rPr>
      </w:pPr>
      <w:r w:rsidRPr="00CA54AA">
        <w:rPr>
          <w:lang w:val="en-US"/>
        </w:rPr>
        <w:t>PRESS</w:t>
      </w:r>
      <w:r w:rsidR="002F42BC" w:rsidRPr="00CA54AA">
        <w:rPr>
          <w:lang w:val="en-US"/>
        </w:rPr>
        <w:t xml:space="preserve"> RELEASE</w:t>
      </w:r>
    </w:p>
    <w:p w14:paraId="595C2A2C" w14:textId="77777777" w:rsidR="00F02A06" w:rsidRPr="00CA54AA" w:rsidRDefault="00F02A06">
      <w:pPr>
        <w:rPr>
          <w:sz w:val="28"/>
          <w:szCs w:val="28"/>
          <w:lang w:val="en-US"/>
        </w:rPr>
      </w:pPr>
    </w:p>
    <w:p w14:paraId="4B021780" w14:textId="2DBFF1A5" w:rsidR="006546D4" w:rsidRPr="00CC22A3" w:rsidRDefault="00CC22A3" w:rsidP="00D0597B">
      <w:pPr>
        <w:ind w:right="-148"/>
        <w:rPr>
          <w:b/>
          <w:bCs/>
          <w:sz w:val="28"/>
          <w:szCs w:val="28"/>
          <w:lang w:val="en-US"/>
        </w:rPr>
      </w:pPr>
      <w:r w:rsidRPr="002A10E9">
        <w:rPr>
          <w:b/>
          <w:bCs/>
          <w:lang w:val="en-US"/>
        </w:rPr>
        <w:t xml:space="preserve">Emergency Kits </w:t>
      </w:r>
      <w:proofErr w:type="gramStart"/>
      <w:r>
        <w:rPr>
          <w:b/>
          <w:bCs/>
          <w:lang w:val="en-US"/>
        </w:rPr>
        <w:t>W</w:t>
      </w:r>
      <w:r w:rsidRPr="002A10E9">
        <w:rPr>
          <w:b/>
          <w:bCs/>
          <w:lang w:val="en-US"/>
        </w:rPr>
        <w:t>ith</w:t>
      </w:r>
      <w:proofErr w:type="gramEnd"/>
      <w:r w:rsidRPr="002A10E9">
        <w:rPr>
          <w:b/>
          <w:bCs/>
          <w:lang w:val="en-US"/>
        </w:rPr>
        <w:t xml:space="preserve"> </w:t>
      </w:r>
      <w:r w:rsidR="00083105">
        <w:rPr>
          <w:b/>
          <w:bCs/>
          <w:lang w:val="en-US"/>
        </w:rPr>
        <w:t>a</w:t>
      </w:r>
      <w:r w:rsidR="004A48AC">
        <w:rPr>
          <w:b/>
          <w:bCs/>
          <w:lang w:val="en-US"/>
        </w:rPr>
        <w:t xml:space="preserve"> </w:t>
      </w:r>
      <w:r w:rsidRPr="002A10E9">
        <w:rPr>
          <w:b/>
          <w:bCs/>
          <w:lang w:val="en-US"/>
        </w:rPr>
        <w:t xml:space="preserve">Drinking Water Mission: The New Water Safety Kits </w:t>
      </w:r>
      <w:r>
        <w:rPr>
          <w:b/>
          <w:bCs/>
          <w:lang w:val="en-US"/>
        </w:rPr>
        <w:t>F</w:t>
      </w:r>
      <w:r w:rsidRPr="002A10E9">
        <w:rPr>
          <w:b/>
          <w:bCs/>
          <w:lang w:val="en-US"/>
        </w:rPr>
        <w:t>rom Lovibond®</w:t>
      </w:r>
      <w:r w:rsidR="006546D4" w:rsidRPr="00CC22A3">
        <w:rPr>
          <w:b/>
          <w:bCs/>
          <w:sz w:val="28"/>
          <w:szCs w:val="28"/>
          <w:lang w:val="en-US"/>
        </w:rPr>
        <w:t xml:space="preserve"> </w:t>
      </w:r>
    </w:p>
    <w:p w14:paraId="2A4C5E66" w14:textId="77777777" w:rsidR="006546D4" w:rsidRPr="00CC22A3" w:rsidRDefault="006546D4" w:rsidP="006546D4">
      <w:pPr>
        <w:rPr>
          <w:lang w:val="en-US"/>
        </w:rPr>
      </w:pPr>
    </w:p>
    <w:p w14:paraId="508D4924" w14:textId="70615B65" w:rsidR="002F42BC" w:rsidRDefault="004A48AC" w:rsidP="002F42BC">
      <w:pPr>
        <w:rPr>
          <w:lang w:val="en-US"/>
        </w:rPr>
      </w:pPr>
      <w:r>
        <w:rPr>
          <w:lang w:val="en-US"/>
        </w:rPr>
        <w:t>At Lovibond</w:t>
      </w:r>
      <w:r w:rsidR="001B3ED3">
        <w:rPr>
          <w:lang w:val="en-US"/>
        </w:rPr>
        <w:t>®</w:t>
      </w:r>
      <w:bookmarkStart w:id="0" w:name="_GoBack"/>
      <w:bookmarkEnd w:id="0"/>
      <w:r>
        <w:rPr>
          <w:lang w:val="en-US"/>
        </w:rPr>
        <w:t xml:space="preserve"> we have understood the importance of water for a long time, </w:t>
      </w:r>
      <w:r w:rsidR="00083105">
        <w:rPr>
          <w:lang w:val="en-US"/>
        </w:rPr>
        <w:t>and since</w:t>
      </w:r>
      <w:r w:rsidR="002F42BC" w:rsidRPr="002A10E9">
        <w:rPr>
          <w:lang w:val="en-US"/>
        </w:rPr>
        <w:t xml:space="preserve"> World Water Day and its motto "The Value of Water" it has become clear: we are living in the middle of a global water crisis. Every drop of safe and clean drinking water is more valuable than ever. This is precisely why Lovibond® is focusing on the value of water with its new Water Safety Kits. </w:t>
      </w:r>
    </w:p>
    <w:p w14:paraId="573BD513" w14:textId="77777777" w:rsidR="002F42BC" w:rsidRDefault="002F42BC" w:rsidP="002F42BC">
      <w:pPr>
        <w:rPr>
          <w:lang w:val="en-US"/>
        </w:rPr>
      </w:pPr>
    </w:p>
    <w:p w14:paraId="2D6A226E" w14:textId="0C198ECC" w:rsidR="002F42BC" w:rsidRDefault="002F42BC" w:rsidP="002F42BC">
      <w:pPr>
        <w:rPr>
          <w:lang w:val="en-US"/>
        </w:rPr>
      </w:pPr>
      <w:r w:rsidRPr="002A10E9">
        <w:rPr>
          <w:lang w:val="en-US"/>
        </w:rPr>
        <w:t xml:space="preserve">The new mobile laboratories are ready for use anywhere in the world to detect safe drinking water quickly and reliably. The complete equipment for basic drinking water analysis, targeted microbiological and chemical analysis cannot be stopped by any disaster situation or difficult environment. </w:t>
      </w:r>
      <w:r w:rsidR="004A48AC">
        <w:rPr>
          <w:lang w:val="en-US"/>
        </w:rPr>
        <w:t xml:space="preserve">The Kits are housed </w:t>
      </w:r>
      <w:r w:rsidR="00083105" w:rsidRPr="002A10E9">
        <w:rPr>
          <w:lang w:val="en-US"/>
        </w:rPr>
        <w:t>in</w:t>
      </w:r>
      <w:r w:rsidRPr="002A10E9">
        <w:rPr>
          <w:lang w:val="en-US"/>
        </w:rPr>
        <w:t xml:space="preserve"> a robust case</w:t>
      </w:r>
      <w:r w:rsidR="004A48AC">
        <w:rPr>
          <w:lang w:val="en-US"/>
        </w:rPr>
        <w:t xml:space="preserve"> and can</w:t>
      </w:r>
      <w:r w:rsidRPr="002A10E9">
        <w:rPr>
          <w:lang w:val="en-US"/>
        </w:rPr>
        <w:t xml:space="preserve"> accompany anyone looking for clean drinking water </w:t>
      </w:r>
      <w:r w:rsidR="004A48AC">
        <w:rPr>
          <w:lang w:val="en-US"/>
        </w:rPr>
        <w:t xml:space="preserve">either </w:t>
      </w:r>
      <w:r>
        <w:rPr>
          <w:lang w:val="en-US"/>
        </w:rPr>
        <w:t>by</w:t>
      </w:r>
      <w:r w:rsidRPr="002A10E9">
        <w:rPr>
          <w:lang w:val="en-US"/>
        </w:rPr>
        <w:t xml:space="preserve"> </w:t>
      </w:r>
      <w:r w:rsidR="00083105" w:rsidRPr="002A10E9">
        <w:rPr>
          <w:lang w:val="en-US"/>
        </w:rPr>
        <w:t>hand</w:t>
      </w:r>
      <w:r w:rsidR="00083105">
        <w:rPr>
          <w:lang w:val="en-US"/>
        </w:rPr>
        <w:t>, or,</w:t>
      </w:r>
      <w:r w:rsidR="004A48AC">
        <w:rPr>
          <w:lang w:val="en-US"/>
        </w:rPr>
        <w:t xml:space="preserve"> in difficult terrain, can be</w:t>
      </w:r>
      <w:r w:rsidRPr="002A10E9">
        <w:rPr>
          <w:lang w:val="en-US"/>
        </w:rPr>
        <w:t xml:space="preserve"> </w:t>
      </w:r>
      <w:r w:rsidR="004A48AC">
        <w:rPr>
          <w:lang w:val="en-US"/>
        </w:rPr>
        <w:t xml:space="preserve">carried </w:t>
      </w:r>
      <w:r w:rsidRPr="002A10E9">
        <w:rPr>
          <w:lang w:val="en-US"/>
        </w:rPr>
        <w:t xml:space="preserve">in the practical backpack. The kits are also ideal for reliable monitoring directly on site at the source or treatment plant when no laboratory is nearby. </w:t>
      </w:r>
    </w:p>
    <w:p w14:paraId="5BB79859" w14:textId="77777777" w:rsidR="002F42BC" w:rsidRDefault="002F42BC" w:rsidP="002F42BC">
      <w:pPr>
        <w:rPr>
          <w:lang w:val="en-US"/>
        </w:rPr>
      </w:pPr>
    </w:p>
    <w:p w14:paraId="2D5C65A0" w14:textId="77777777" w:rsidR="002F42BC" w:rsidRPr="002A10E9" w:rsidRDefault="002F42BC" w:rsidP="002F42BC">
      <w:pPr>
        <w:spacing w:after="120"/>
        <w:rPr>
          <w:lang w:val="en-US"/>
        </w:rPr>
      </w:pPr>
      <w:r w:rsidRPr="002A10E9">
        <w:rPr>
          <w:lang w:val="en-US"/>
        </w:rPr>
        <w:t xml:space="preserve">Whether for rescue and emergency teams, experts on site, aid organisations and NGOs, research institutes and universities or semi-skilled helpers - the kits can be perfectly adapted to individual requirements and combined with each other. The portable laboratories for drinking water analysis have even more advantages: </w:t>
      </w:r>
    </w:p>
    <w:p w14:paraId="04350C1F" w14:textId="4B87E7A6" w:rsidR="004A48AC" w:rsidRPr="00CA54AA" w:rsidRDefault="002F42BC" w:rsidP="00CA54AA">
      <w:pPr>
        <w:pStyle w:val="Listenabsatz"/>
        <w:numPr>
          <w:ilvl w:val="0"/>
          <w:numId w:val="2"/>
        </w:numPr>
        <w:rPr>
          <w:lang w:val="en-US"/>
        </w:rPr>
      </w:pPr>
      <w:r w:rsidRPr="00CA54AA">
        <w:rPr>
          <w:lang w:val="en-US"/>
        </w:rPr>
        <w:t>Heating and cooling function as standard for incubation with the DI 20 incubator for microbiological tests,</w:t>
      </w:r>
      <w:r w:rsidR="004A48AC" w:rsidRPr="00CA54AA">
        <w:rPr>
          <w:lang w:val="en-US"/>
        </w:rPr>
        <w:t xml:space="preserve"> allowing accurate, reliable and repeatable measurements</w:t>
      </w:r>
    </w:p>
    <w:p w14:paraId="6ED98923" w14:textId="2E785413" w:rsidR="004A48AC" w:rsidRPr="002A10E9" w:rsidRDefault="00083105" w:rsidP="002F42BC">
      <w:pPr>
        <w:pStyle w:val="Listenabsatz"/>
        <w:numPr>
          <w:ilvl w:val="0"/>
          <w:numId w:val="2"/>
        </w:numPr>
        <w:rPr>
          <w:lang w:val="en-US"/>
        </w:rPr>
      </w:pPr>
      <w:r>
        <w:rPr>
          <w:lang w:val="en-US"/>
        </w:rPr>
        <w:t>Simultaneous</w:t>
      </w:r>
      <w:r w:rsidR="004A48AC">
        <w:rPr>
          <w:lang w:val="en-US"/>
        </w:rPr>
        <w:t xml:space="preserve"> detection of different microbes in the duo kit</w:t>
      </w:r>
    </w:p>
    <w:p w14:paraId="1BC4C324" w14:textId="0DD04C0C" w:rsidR="002F42BC" w:rsidRPr="002A10E9" w:rsidRDefault="002F42BC" w:rsidP="002F42BC">
      <w:pPr>
        <w:pStyle w:val="Listenabsatz"/>
        <w:numPr>
          <w:ilvl w:val="0"/>
          <w:numId w:val="2"/>
        </w:numPr>
        <w:rPr>
          <w:lang w:val="en-US"/>
        </w:rPr>
      </w:pPr>
      <w:r w:rsidRPr="002A10E9">
        <w:rPr>
          <w:lang w:val="en-US"/>
        </w:rPr>
        <w:t xml:space="preserve">The most important analysis parameters are </w:t>
      </w:r>
      <w:r w:rsidR="004A48AC">
        <w:rPr>
          <w:lang w:val="en-US"/>
        </w:rPr>
        <w:t>included in</w:t>
      </w:r>
      <w:r w:rsidRPr="002A10E9">
        <w:rPr>
          <w:lang w:val="en-US"/>
        </w:rPr>
        <w:t xml:space="preserve"> all kits.</w:t>
      </w:r>
    </w:p>
    <w:p w14:paraId="667EFD90" w14:textId="0B02262E" w:rsidR="002F42BC" w:rsidRPr="002A10E9" w:rsidRDefault="00083105" w:rsidP="002F42BC">
      <w:pPr>
        <w:pStyle w:val="Listenabsatz"/>
        <w:numPr>
          <w:ilvl w:val="0"/>
          <w:numId w:val="2"/>
        </w:numPr>
        <w:rPr>
          <w:lang w:val="en-US"/>
        </w:rPr>
      </w:pPr>
      <w:r w:rsidRPr="002A10E9">
        <w:rPr>
          <w:lang w:val="en-US"/>
        </w:rPr>
        <w:t>Even non-experts can easily perform almost all tests</w:t>
      </w:r>
      <w:r w:rsidR="002F42BC" w:rsidRPr="002A10E9">
        <w:rPr>
          <w:lang w:val="en-US"/>
        </w:rPr>
        <w:t>.</w:t>
      </w:r>
    </w:p>
    <w:p w14:paraId="30D27413" w14:textId="77777777" w:rsidR="002F42BC" w:rsidRPr="002A10E9" w:rsidRDefault="002F42BC" w:rsidP="002F42BC">
      <w:pPr>
        <w:pStyle w:val="Listenabsatz"/>
        <w:numPr>
          <w:ilvl w:val="0"/>
          <w:numId w:val="2"/>
        </w:numPr>
        <w:rPr>
          <w:lang w:val="en-US"/>
        </w:rPr>
      </w:pPr>
      <w:r w:rsidRPr="002A10E9">
        <w:rPr>
          <w:lang w:val="en-US"/>
        </w:rPr>
        <w:t>Instructions for many devices and tests with self-explanatory pictograms.</w:t>
      </w:r>
    </w:p>
    <w:p w14:paraId="14BBD2EC" w14:textId="77777777" w:rsidR="002F42BC" w:rsidRPr="002A10E9" w:rsidRDefault="002F42BC" w:rsidP="002F42BC">
      <w:pPr>
        <w:pStyle w:val="Listenabsatz"/>
        <w:numPr>
          <w:ilvl w:val="0"/>
          <w:numId w:val="2"/>
        </w:numPr>
        <w:rPr>
          <w:lang w:val="en-US"/>
        </w:rPr>
      </w:pPr>
      <w:r w:rsidRPr="002A10E9">
        <w:rPr>
          <w:lang w:val="en-US"/>
        </w:rPr>
        <w:t>Safe and simple tests according to WHO standard.</w:t>
      </w:r>
    </w:p>
    <w:p w14:paraId="04976F4B" w14:textId="77777777" w:rsidR="002F42BC" w:rsidRPr="002A10E9" w:rsidRDefault="002F42BC" w:rsidP="002F42BC">
      <w:pPr>
        <w:pStyle w:val="Listenabsatz"/>
        <w:numPr>
          <w:ilvl w:val="0"/>
          <w:numId w:val="2"/>
        </w:numPr>
        <w:rPr>
          <w:lang w:val="en-US"/>
        </w:rPr>
      </w:pPr>
      <w:r w:rsidRPr="002A10E9">
        <w:rPr>
          <w:lang w:val="en-US"/>
        </w:rPr>
        <w:t>Optional transport backpack for the larger cases.</w:t>
      </w:r>
    </w:p>
    <w:p w14:paraId="409555A1" w14:textId="77777777" w:rsidR="002F42BC" w:rsidRDefault="002F42BC" w:rsidP="002F42BC">
      <w:pPr>
        <w:rPr>
          <w:lang w:val="en-US"/>
        </w:rPr>
      </w:pPr>
    </w:p>
    <w:p w14:paraId="3C02E2F8" w14:textId="5A11E4EA" w:rsidR="002F42BC" w:rsidRPr="002A10E9" w:rsidRDefault="002F42BC" w:rsidP="002F42BC">
      <w:pPr>
        <w:rPr>
          <w:lang w:val="en-US"/>
        </w:rPr>
      </w:pPr>
      <w:r w:rsidRPr="002A10E9">
        <w:rPr>
          <w:lang w:val="en-US"/>
        </w:rPr>
        <w:t xml:space="preserve">The new Water Safety Kits are available as a basic solution Water Safety Kit Basic, as a chemical and microbiological solution Water Safety Kit Chemical and Water Safety Kit Microbiology, and as a combined solution Water Safety Kits Combined especially for aid organisations and NGOs. You can find out more </w:t>
      </w:r>
      <w:hyperlink r:id="rId7" w:history="1">
        <w:r w:rsidRPr="002A10E9">
          <w:rPr>
            <w:rStyle w:val="Hyperlink"/>
            <w:lang w:val="en-US"/>
          </w:rPr>
          <w:t>here</w:t>
        </w:r>
      </w:hyperlink>
      <w:r w:rsidRPr="002A10E9">
        <w:rPr>
          <w:lang w:val="en-US"/>
        </w:rPr>
        <w:t xml:space="preserve"> on the Lovibond® website</w:t>
      </w:r>
      <w:r>
        <w:rPr>
          <w:lang w:val="en-US"/>
        </w:rPr>
        <w:t xml:space="preserve"> www.lovibond.com</w:t>
      </w:r>
      <w:r w:rsidRPr="002A10E9">
        <w:rPr>
          <w:lang w:val="en-US"/>
        </w:rPr>
        <w:t>.</w:t>
      </w:r>
    </w:p>
    <w:p w14:paraId="2BD79C6B" w14:textId="4B0D1938" w:rsidR="00CA5299" w:rsidRPr="002F42BC" w:rsidRDefault="00CA5299" w:rsidP="00810234">
      <w:pPr>
        <w:spacing w:after="120"/>
        <w:rPr>
          <w:i/>
          <w:sz w:val="22"/>
          <w:szCs w:val="22"/>
          <w:lang w:val="en-US"/>
        </w:rPr>
      </w:pPr>
      <w:r w:rsidRPr="002F42BC">
        <w:rPr>
          <w:i/>
          <w:sz w:val="22"/>
          <w:szCs w:val="22"/>
          <w:lang w:val="en-US"/>
        </w:rPr>
        <w:t xml:space="preserve"> </w:t>
      </w:r>
    </w:p>
    <w:p w14:paraId="2CE1E02C" w14:textId="11090784" w:rsidR="002F42BC" w:rsidRDefault="002F42BC" w:rsidP="002F42BC">
      <w:pPr>
        <w:spacing w:after="120"/>
        <w:rPr>
          <w:i/>
          <w:sz w:val="22"/>
          <w:szCs w:val="22"/>
          <w:lang w:val="en-US"/>
        </w:rPr>
      </w:pPr>
      <w:r w:rsidRPr="00A40326">
        <w:rPr>
          <w:i/>
          <w:sz w:val="22"/>
          <w:szCs w:val="22"/>
          <w:lang w:val="en-US"/>
        </w:rPr>
        <w:t xml:space="preserve">Besides: This press release of course is offered digitally – in our </w:t>
      </w:r>
      <w:hyperlink r:id="rId8" w:history="1">
        <w:r w:rsidR="00CC3304" w:rsidRPr="00CC3304">
          <w:rPr>
            <w:rStyle w:val="Hyperlink"/>
            <w:i/>
            <w:sz w:val="22"/>
            <w:szCs w:val="22"/>
            <w:lang w:val="en-US"/>
          </w:rPr>
          <w:t>press area</w:t>
        </w:r>
      </w:hyperlink>
      <w:r w:rsidRPr="00A40326">
        <w:rPr>
          <w:i/>
          <w:sz w:val="22"/>
          <w:szCs w:val="22"/>
          <w:lang w:val="en-US"/>
        </w:rPr>
        <w:t xml:space="preserve"> </w:t>
      </w:r>
      <w:r>
        <w:rPr>
          <w:i/>
          <w:sz w:val="22"/>
          <w:szCs w:val="22"/>
          <w:lang w:val="en-US"/>
        </w:rPr>
        <w:t xml:space="preserve">on our homepage. </w:t>
      </w:r>
    </w:p>
    <w:p w14:paraId="7061C011" w14:textId="77777777" w:rsidR="002F42BC" w:rsidRPr="006911AC" w:rsidRDefault="002F42BC" w:rsidP="002F42BC">
      <w:pPr>
        <w:rPr>
          <w:lang w:val="en-US"/>
        </w:rPr>
      </w:pPr>
    </w:p>
    <w:p w14:paraId="711232FA" w14:textId="77777777" w:rsidR="002F42BC" w:rsidRPr="006911AC" w:rsidRDefault="002F42BC" w:rsidP="002F42BC">
      <w:pPr>
        <w:rPr>
          <w:b/>
          <w:sz w:val="22"/>
          <w:szCs w:val="22"/>
          <w:lang w:val="en-US"/>
        </w:rPr>
      </w:pPr>
      <w:r w:rsidRPr="006911AC">
        <w:rPr>
          <w:b/>
          <w:sz w:val="22"/>
          <w:szCs w:val="22"/>
          <w:lang w:val="en-US"/>
        </w:rPr>
        <w:t>About Tintometer® GmbH</w:t>
      </w:r>
    </w:p>
    <w:p w14:paraId="623A82C0" w14:textId="77777777" w:rsidR="002F42BC" w:rsidRPr="006911AC" w:rsidRDefault="002F42BC" w:rsidP="002F42BC">
      <w:pPr>
        <w:jc w:val="both"/>
        <w:rPr>
          <w:rFonts w:cs="Arial"/>
          <w:color w:val="000000"/>
          <w:sz w:val="18"/>
          <w:szCs w:val="18"/>
          <w:lang w:val="en-US"/>
        </w:rPr>
      </w:pPr>
      <w:r w:rsidRPr="006911AC">
        <w:rPr>
          <w:rFonts w:cs="Arial"/>
          <w:color w:val="000000"/>
          <w:sz w:val="18"/>
          <w:szCs w:val="18"/>
          <w:lang w:val="en-US"/>
        </w:rPr>
        <w:t xml:space="preserve">Since more than 130 years water and colour are the focuses of the family company. The instruments and detection methods are developed, produced and distributed worldwide by Tintometer® and provide the basis for realiable and high quality measurements which assure fast and save results of analysis in most areas of life. Thereby solutions are developed which are demanded as well in industries as in water works, sewage plants, in pools, in environment or in research. </w:t>
      </w:r>
    </w:p>
    <w:p w14:paraId="35BB6B6A" w14:textId="0212F8DD" w:rsidR="0015178F" w:rsidRPr="002F42BC" w:rsidRDefault="0015178F" w:rsidP="002F42BC">
      <w:pPr>
        <w:rPr>
          <w:rFonts w:cs="Arial"/>
          <w:color w:val="000000"/>
          <w:sz w:val="18"/>
          <w:szCs w:val="18"/>
          <w:lang w:val="en-US"/>
        </w:rPr>
      </w:pPr>
    </w:p>
    <w:sectPr w:rsidR="0015178F" w:rsidRPr="002F42BC" w:rsidSect="00D0597B">
      <w:headerReference w:type="default" r:id="rId9"/>
      <w:pgSz w:w="11900" w:h="16840"/>
      <w:pgMar w:top="1417" w:right="84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5142D" w14:textId="77777777" w:rsidR="00B217AA" w:rsidRDefault="00B217AA" w:rsidP="004D2CFE">
      <w:r>
        <w:separator/>
      </w:r>
    </w:p>
  </w:endnote>
  <w:endnote w:type="continuationSeparator" w:id="0">
    <w:p w14:paraId="755175B8" w14:textId="77777777" w:rsidR="00B217AA" w:rsidRDefault="00B217AA"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88F9C" w14:textId="77777777" w:rsidR="00B217AA" w:rsidRDefault="00B217AA" w:rsidP="004D2CFE">
      <w:r>
        <w:separator/>
      </w:r>
    </w:p>
  </w:footnote>
  <w:footnote w:type="continuationSeparator" w:id="0">
    <w:p w14:paraId="455FDFCE" w14:textId="77777777" w:rsidR="00B217AA" w:rsidRDefault="00B217AA"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lang w:val="en-US" w:eastAsia="en-US"/>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CD16D1"/>
    <w:multiLevelType w:val="hybridMultilevel"/>
    <w:tmpl w:val="1E8C3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4B20F56"/>
    <w:multiLevelType w:val="hybridMultilevel"/>
    <w:tmpl w:val="EF2276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4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05"/>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1A1F5D"/>
    <w:rsid w:val="001B3ED3"/>
    <w:rsid w:val="001F251A"/>
    <w:rsid w:val="002408DB"/>
    <w:rsid w:val="002466F9"/>
    <w:rsid w:val="00284B67"/>
    <w:rsid w:val="002C239A"/>
    <w:rsid w:val="002F42BC"/>
    <w:rsid w:val="002F6E75"/>
    <w:rsid w:val="00304551"/>
    <w:rsid w:val="003079BB"/>
    <w:rsid w:val="003451A0"/>
    <w:rsid w:val="003B52F5"/>
    <w:rsid w:val="00404978"/>
    <w:rsid w:val="00421909"/>
    <w:rsid w:val="00427436"/>
    <w:rsid w:val="0047103B"/>
    <w:rsid w:val="004737B5"/>
    <w:rsid w:val="004878A1"/>
    <w:rsid w:val="004A48AC"/>
    <w:rsid w:val="004D2CFE"/>
    <w:rsid w:val="00516040"/>
    <w:rsid w:val="00534607"/>
    <w:rsid w:val="005A10C5"/>
    <w:rsid w:val="005A633F"/>
    <w:rsid w:val="005A7FCA"/>
    <w:rsid w:val="005B1948"/>
    <w:rsid w:val="00600DE7"/>
    <w:rsid w:val="0062034B"/>
    <w:rsid w:val="006546D4"/>
    <w:rsid w:val="006712FB"/>
    <w:rsid w:val="00692BAB"/>
    <w:rsid w:val="006939FD"/>
    <w:rsid w:val="006B0E94"/>
    <w:rsid w:val="006C097D"/>
    <w:rsid w:val="00707D2E"/>
    <w:rsid w:val="007434B7"/>
    <w:rsid w:val="007E6E5C"/>
    <w:rsid w:val="007F5EB4"/>
    <w:rsid w:val="00810234"/>
    <w:rsid w:val="008A24DC"/>
    <w:rsid w:val="008A5B62"/>
    <w:rsid w:val="00935CF1"/>
    <w:rsid w:val="00975B73"/>
    <w:rsid w:val="009B7FC9"/>
    <w:rsid w:val="009D3E98"/>
    <w:rsid w:val="00A1715C"/>
    <w:rsid w:val="00A22303"/>
    <w:rsid w:val="00A3178A"/>
    <w:rsid w:val="00A40326"/>
    <w:rsid w:val="00A56D3F"/>
    <w:rsid w:val="00A668B0"/>
    <w:rsid w:val="00A942CB"/>
    <w:rsid w:val="00AB4DF5"/>
    <w:rsid w:val="00AD3042"/>
    <w:rsid w:val="00B217AA"/>
    <w:rsid w:val="00B42A4E"/>
    <w:rsid w:val="00B637CB"/>
    <w:rsid w:val="00B86DB5"/>
    <w:rsid w:val="00BC6409"/>
    <w:rsid w:val="00BF7DB0"/>
    <w:rsid w:val="00C44BB5"/>
    <w:rsid w:val="00C55705"/>
    <w:rsid w:val="00CA33D2"/>
    <w:rsid w:val="00CA5299"/>
    <w:rsid w:val="00CA54AA"/>
    <w:rsid w:val="00CC22A3"/>
    <w:rsid w:val="00CC3304"/>
    <w:rsid w:val="00CF1E87"/>
    <w:rsid w:val="00CF640A"/>
    <w:rsid w:val="00D0597B"/>
    <w:rsid w:val="00D224A1"/>
    <w:rsid w:val="00D807CA"/>
    <w:rsid w:val="00DB339F"/>
    <w:rsid w:val="00DB5E40"/>
    <w:rsid w:val="00DD4113"/>
    <w:rsid w:val="00E528B4"/>
    <w:rsid w:val="00E8184E"/>
    <w:rsid w:val="00EA4C77"/>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 w:type="character" w:customStyle="1" w:styleId="NichtaufgelsteErwhnung1">
    <w:name w:val="Nicht aufgelöste Erwähnung1"/>
    <w:basedOn w:val="Absatz-Standardschriftart"/>
    <w:uiPriority w:val="99"/>
    <w:rsid w:val="006546D4"/>
    <w:rPr>
      <w:color w:val="605E5C"/>
      <w:shd w:val="clear" w:color="auto" w:fill="E1DFDD"/>
    </w:rPr>
  </w:style>
  <w:style w:type="paragraph" w:styleId="Listenabsatz">
    <w:name w:val="List Paragraph"/>
    <w:basedOn w:val="Standard"/>
    <w:uiPriority w:val="34"/>
    <w:qFormat/>
    <w:rsid w:val="00810234"/>
    <w:pPr>
      <w:ind w:left="720"/>
      <w:contextualSpacing/>
    </w:pPr>
    <w:rPr>
      <w:rFonts w:eastAsiaTheme="minorHAnsi"/>
      <w:lang w:eastAsia="en-US"/>
    </w:rPr>
  </w:style>
  <w:style w:type="paragraph" w:styleId="Sprechblasentext">
    <w:name w:val="Balloon Text"/>
    <w:basedOn w:val="Standard"/>
    <w:link w:val="SprechblasentextZchn"/>
    <w:uiPriority w:val="99"/>
    <w:semiHidden/>
    <w:unhideWhenUsed/>
    <w:rsid w:val="00CA54AA"/>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A54AA"/>
    <w:rPr>
      <w:rFonts w:ascii="Times New Roman" w:hAnsi="Times New Roman" w:cs="Times New Roman"/>
      <w:sz w:val="18"/>
      <w:szCs w:val="18"/>
    </w:rPr>
  </w:style>
  <w:style w:type="character" w:styleId="NichtaufgelsteErwhnung">
    <w:name w:val="Unresolved Mention"/>
    <w:basedOn w:val="Absatz-Standardschriftart"/>
    <w:uiPriority w:val="99"/>
    <w:semiHidden/>
    <w:unhideWhenUsed/>
    <w:rsid w:val="00CC33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vibond.com/en/top-meta-navigation/press-area" TargetMode="External"/><Relationship Id="rId3" Type="http://schemas.openxmlformats.org/officeDocument/2006/relationships/settings" Target="settings.xml"/><Relationship Id="rId7" Type="http://schemas.openxmlformats.org/officeDocument/2006/relationships/hyperlink" Target="https://www.lovibond.com/en/PW/Water-Testing/Products/Test-Kits/Water-Safety-Ki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2633</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 User</cp:lastModifiedBy>
  <cp:revision>4</cp:revision>
  <cp:lastPrinted>2018-06-18T08:35:00Z</cp:lastPrinted>
  <dcterms:created xsi:type="dcterms:W3CDTF">2021-04-07T12:53:00Z</dcterms:created>
  <dcterms:modified xsi:type="dcterms:W3CDTF">2021-04-07T13:04:00Z</dcterms:modified>
</cp:coreProperties>
</file>