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71FF1B" w14:textId="0F4F662A" w:rsidR="00ED21F0" w:rsidRPr="003658A6" w:rsidRDefault="003B3C93" w:rsidP="00ED21F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F2F2F"/>
          <w:sz w:val="30"/>
          <w:szCs w:val="30"/>
          <w:lang w:val="en-US"/>
        </w:rPr>
      </w:pPr>
      <w:r>
        <w:rPr>
          <w:rFonts w:ascii="Arial" w:hAnsi="Arial" w:cs="Arial"/>
          <w:b/>
          <w:bCs/>
          <w:color w:val="2F2F2F"/>
          <w:sz w:val="30"/>
          <w:szCs w:val="30"/>
          <w:lang w:val="en-GB"/>
        </w:rPr>
        <w:t xml:space="preserve">Conservational &amp; </w:t>
      </w:r>
      <w:r w:rsidR="00ED21F0">
        <w:rPr>
          <w:rFonts w:ascii="Arial" w:hAnsi="Arial" w:cs="Arial"/>
          <w:b/>
          <w:bCs/>
          <w:color w:val="2F2F2F"/>
          <w:sz w:val="30"/>
          <w:szCs w:val="30"/>
          <w:lang w:val="en-GB"/>
        </w:rPr>
        <w:t xml:space="preserve">Competent </w:t>
      </w:r>
      <w:r>
        <w:rPr>
          <w:rFonts w:ascii="Arial" w:hAnsi="Arial" w:cs="Arial"/>
          <w:b/>
          <w:bCs/>
          <w:color w:val="2F2F2F"/>
          <w:sz w:val="30"/>
          <w:szCs w:val="30"/>
          <w:lang w:val="en-GB"/>
        </w:rPr>
        <w:t>W</w:t>
      </w:r>
      <w:r w:rsidR="00ED21F0">
        <w:rPr>
          <w:rFonts w:ascii="Arial" w:hAnsi="Arial" w:cs="Arial"/>
          <w:b/>
          <w:bCs/>
          <w:color w:val="2F2F2F"/>
          <w:sz w:val="30"/>
          <w:szCs w:val="30"/>
          <w:lang w:val="en-GB"/>
        </w:rPr>
        <w:t xml:space="preserve">ater </w:t>
      </w:r>
      <w:r>
        <w:rPr>
          <w:rFonts w:ascii="Arial" w:hAnsi="Arial" w:cs="Arial"/>
          <w:b/>
          <w:bCs/>
          <w:color w:val="2F2F2F"/>
          <w:sz w:val="30"/>
          <w:szCs w:val="30"/>
          <w:lang w:val="en-GB"/>
        </w:rPr>
        <w:t>A</w:t>
      </w:r>
      <w:r w:rsidR="00ED21F0">
        <w:rPr>
          <w:rFonts w:ascii="Arial" w:hAnsi="Arial" w:cs="Arial"/>
          <w:b/>
          <w:bCs/>
          <w:color w:val="2F2F2F"/>
          <w:sz w:val="30"/>
          <w:szCs w:val="30"/>
          <w:lang w:val="en-GB"/>
        </w:rPr>
        <w:t>nalysis</w:t>
      </w:r>
    </w:p>
    <w:p w14:paraId="5354A9EA" w14:textId="77777777" w:rsidR="000B3840" w:rsidRPr="003658A6" w:rsidRDefault="000B3840" w:rsidP="00ED21F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F2F2F"/>
          <w:sz w:val="30"/>
          <w:szCs w:val="30"/>
          <w:lang w:val="en-US"/>
        </w:rPr>
      </w:pPr>
      <w:r>
        <w:rPr>
          <w:rFonts w:ascii="Arial" w:hAnsi="Arial" w:cs="Arial"/>
          <w:b/>
          <w:bCs/>
          <w:color w:val="2F2F2F"/>
          <w:sz w:val="30"/>
          <w:szCs w:val="30"/>
          <w:lang w:val="en-GB"/>
        </w:rPr>
        <w:t>The new "Green Chemistry"</w:t>
      </w:r>
    </w:p>
    <w:p w14:paraId="720760A1" w14:textId="77777777" w:rsidR="00ED21F0" w:rsidRPr="003658A6" w:rsidRDefault="00ED21F0" w:rsidP="00ED21F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F2F2F"/>
          <w:sz w:val="30"/>
          <w:szCs w:val="30"/>
          <w:lang w:val="en-US"/>
        </w:rPr>
      </w:pPr>
    </w:p>
    <w:p w14:paraId="2012EC8A" w14:textId="3A05B33E" w:rsidR="00714CA5" w:rsidRPr="003658A6" w:rsidRDefault="00E45B68" w:rsidP="00ED21F0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en-GB"/>
        </w:rPr>
        <w:t>A</w:t>
      </w:r>
      <w:r w:rsidR="00ED21F0">
        <w:rPr>
          <w:rFonts w:ascii="Arial" w:hAnsi="Arial" w:cs="Arial"/>
          <w:color w:val="454545"/>
          <w:sz w:val="26"/>
          <w:szCs w:val="26"/>
          <w:lang w:val="en-GB"/>
        </w:rPr>
        <w:t xml:space="preserve"> basic </w:t>
      </w:r>
      <w:r w:rsidR="00376515">
        <w:rPr>
          <w:rFonts w:ascii="Arial" w:hAnsi="Arial" w:cs="Arial"/>
          <w:color w:val="454545"/>
          <w:sz w:val="26"/>
          <w:szCs w:val="26"/>
          <w:lang w:val="en-GB"/>
        </w:rPr>
        <w:t>requirement</w:t>
      </w:r>
      <w:r w:rsidR="00ED21F0">
        <w:rPr>
          <w:rFonts w:ascii="Arial" w:hAnsi="Arial" w:cs="Arial"/>
          <w:color w:val="454545"/>
          <w:sz w:val="26"/>
          <w:szCs w:val="26"/>
          <w:lang w:val="en-GB"/>
        </w:rPr>
        <w:t xml:space="preserve"> for healthy bathing and swimming is modern water treatment. </w:t>
      </w:r>
      <w:r w:rsidR="00376515">
        <w:rPr>
          <w:rFonts w:ascii="Arial" w:hAnsi="Arial" w:cs="Arial"/>
          <w:color w:val="454545"/>
          <w:sz w:val="26"/>
          <w:szCs w:val="26"/>
          <w:lang w:val="en-GB"/>
        </w:rPr>
        <w:t>This has to be optim</w:t>
      </w:r>
      <w:r>
        <w:rPr>
          <w:rFonts w:ascii="Arial" w:hAnsi="Arial" w:cs="Arial"/>
          <w:color w:val="454545"/>
          <w:sz w:val="26"/>
          <w:szCs w:val="26"/>
          <w:lang w:val="en-GB"/>
        </w:rPr>
        <w:t>ise</w:t>
      </w:r>
      <w:r w:rsidR="00376515">
        <w:rPr>
          <w:rFonts w:ascii="Arial" w:hAnsi="Arial" w:cs="Arial"/>
          <w:color w:val="454545"/>
          <w:sz w:val="26"/>
          <w:szCs w:val="26"/>
          <w:lang w:val="en-GB"/>
        </w:rPr>
        <w:t>d not only i</w:t>
      </w:r>
      <w:r w:rsidR="00ED21F0">
        <w:rPr>
          <w:rFonts w:ascii="Arial" w:hAnsi="Arial" w:cs="Arial"/>
          <w:color w:val="454545"/>
          <w:sz w:val="26"/>
          <w:szCs w:val="26"/>
          <w:lang w:val="en-GB"/>
        </w:rPr>
        <w:t xml:space="preserve">n the interest of health, but also </w:t>
      </w:r>
      <w:r w:rsidR="00376515">
        <w:rPr>
          <w:rFonts w:ascii="Arial" w:hAnsi="Arial" w:cs="Arial"/>
          <w:color w:val="454545"/>
          <w:sz w:val="26"/>
          <w:szCs w:val="26"/>
          <w:lang w:val="en-GB"/>
        </w:rPr>
        <w:t xml:space="preserve">to </w:t>
      </w:r>
      <w:r>
        <w:rPr>
          <w:rFonts w:ascii="Arial" w:hAnsi="Arial" w:cs="Arial"/>
          <w:color w:val="454545"/>
          <w:sz w:val="26"/>
          <w:szCs w:val="26"/>
          <w:lang w:val="en-GB"/>
        </w:rPr>
        <w:t>retain</w:t>
      </w:r>
      <w:r w:rsidR="00376515">
        <w:rPr>
          <w:rFonts w:ascii="Arial" w:hAnsi="Arial" w:cs="Arial"/>
          <w:color w:val="454545"/>
          <w:sz w:val="26"/>
          <w:szCs w:val="26"/>
          <w:lang w:val="en-GB"/>
        </w:rPr>
        <w:t xml:space="preserve"> the value of the facilit</w:t>
      </w:r>
      <w:r>
        <w:rPr>
          <w:rFonts w:ascii="Arial" w:hAnsi="Arial" w:cs="Arial"/>
          <w:color w:val="454545"/>
          <w:sz w:val="26"/>
          <w:szCs w:val="26"/>
          <w:lang w:val="en-GB"/>
        </w:rPr>
        <w:t>ies</w:t>
      </w:r>
      <w:r w:rsidR="00376515">
        <w:rPr>
          <w:rFonts w:ascii="Arial" w:hAnsi="Arial" w:cs="Arial"/>
          <w:color w:val="454545"/>
          <w:sz w:val="26"/>
          <w:szCs w:val="26"/>
          <w:lang w:val="en-GB"/>
        </w:rPr>
        <w:t xml:space="preserve"> - poor water quality can prove very expensive.</w:t>
      </w:r>
    </w:p>
    <w:p w14:paraId="11091AEA" w14:textId="77777777" w:rsidR="00A8627D" w:rsidRPr="003658A6" w:rsidRDefault="00A8627D" w:rsidP="00ED21F0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  <w:lang w:val="en-US"/>
        </w:rPr>
      </w:pPr>
    </w:p>
    <w:p w14:paraId="1256144C" w14:textId="4E78B1D1" w:rsidR="00A8627D" w:rsidRPr="003658A6" w:rsidRDefault="00ED21F0" w:rsidP="00A8627D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en-GB"/>
        </w:rPr>
        <w:t xml:space="preserve">Of course, the </w:t>
      </w:r>
      <w:r w:rsidR="00376515">
        <w:rPr>
          <w:rFonts w:ascii="Arial" w:hAnsi="Arial" w:cs="Arial"/>
          <w:color w:val="454545"/>
          <w:sz w:val="26"/>
          <w:szCs w:val="26"/>
          <w:lang w:val="en-GB"/>
        </w:rPr>
        <w:t xml:space="preserve">results of any water </w:t>
      </w:r>
      <w:r>
        <w:rPr>
          <w:rFonts w:ascii="Arial" w:hAnsi="Arial" w:cs="Arial"/>
          <w:color w:val="454545"/>
          <w:sz w:val="26"/>
          <w:szCs w:val="26"/>
          <w:lang w:val="en-GB"/>
        </w:rPr>
        <w:t>treatment must be regularly inspected.</w:t>
      </w:r>
      <w:r w:rsidR="00376515">
        <w:rPr>
          <w:rFonts w:ascii="Arial" w:hAnsi="Arial" w:cs="Arial"/>
          <w:color w:val="454545"/>
          <w:sz w:val="26"/>
          <w:szCs w:val="26"/>
          <w:lang w:val="en-GB"/>
        </w:rPr>
        <w:t xml:space="preserve"> T</w:t>
      </w:r>
      <w:r>
        <w:rPr>
          <w:rFonts w:ascii="Arial" w:hAnsi="Arial" w:cs="Arial"/>
          <w:color w:val="454545"/>
          <w:sz w:val="26"/>
          <w:szCs w:val="26"/>
          <w:lang w:val="en-GB"/>
        </w:rPr>
        <w:t>his is where the Lovibond</w:t>
      </w:r>
      <w:r w:rsidRPr="003658A6">
        <w:rPr>
          <w:rFonts w:ascii="Arial" w:hAnsi="Arial" w:cs="Arial"/>
          <w:color w:val="454545"/>
          <w:sz w:val="26"/>
          <w:szCs w:val="26"/>
          <w:vertAlign w:val="superscript"/>
          <w:lang w:val="en-GB"/>
        </w:rPr>
        <w:t>®</w:t>
      </w:r>
      <w:r>
        <w:rPr>
          <w:rFonts w:ascii="Arial" w:hAnsi="Arial" w:cs="Arial"/>
          <w:color w:val="454545"/>
          <w:sz w:val="26"/>
          <w:szCs w:val="26"/>
          <w:lang w:val="en-GB"/>
        </w:rPr>
        <w:t xml:space="preserve"> water testing </w:t>
      </w:r>
      <w:r w:rsidR="003658A6">
        <w:rPr>
          <w:rFonts w:ascii="Arial" w:hAnsi="Arial" w:cs="Arial"/>
          <w:color w:val="454545"/>
          <w:sz w:val="26"/>
          <w:szCs w:val="26"/>
          <w:lang w:val="en-GB"/>
        </w:rPr>
        <w:t>instruments</w:t>
      </w:r>
      <w:r>
        <w:rPr>
          <w:rFonts w:ascii="Arial" w:hAnsi="Arial" w:cs="Arial"/>
          <w:color w:val="454545"/>
          <w:sz w:val="26"/>
          <w:szCs w:val="26"/>
          <w:lang w:val="en-GB"/>
        </w:rPr>
        <w:t xml:space="preserve"> and reagents come in</w:t>
      </w:r>
      <w:r w:rsidR="00376515">
        <w:rPr>
          <w:rFonts w:ascii="Arial" w:hAnsi="Arial" w:cs="Arial"/>
          <w:color w:val="454545"/>
          <w:sz w:val="26"/>
          <w:szCs w:val="26"/>
          <w:lang w:val="en-GB"/>
        </w:rPr>
        <w:t xml:space="preserve"> to play</w:t>
      </w:r>
      <w:r>
        <w:rPr>
          <w:rFonts w:ascii="Arial" w:hAnsi="Arial" w:cs="Arial"/>
          <w:color w:val="454545"/>
          <w:sz w:val="26"/>
          <w:szCs w:val="26"/>
          <w:lang w:val="en-GB"/>
        </w:rPr>
        <w:t>. The facilit</w:t>
      </w:r>
      <w:r w:rsidR="00E45B68">
        <w:rPr>
          <w:rFonts w:ascii="Arial" w:hAnsi="Arial" w:cs="Arial"/>
          <w:color w:val="454545"/>
          <w:sz w:val="26"/>
          <w:szCs w:val="26"/>
          <w:lang w:val="en-GB"/>
        </w:rPr>
        <w:t>ies</w:t>
      </w:r>
      <w:r>
        <w:rPr>
          <w:rFonts w:ascii="Arial" w:hAnsi="Arial" w:cs="Arial"/>
          <w:color w:val="454545"/>
          <w:sz w:val="26"/>
          <w:szCs w:val="26"/>
          <w:lang w:val="en-GB"/>
        </w:rPr>
        <w:t xml:space="preserve"> operator has </w:t>
      </w:r>
      <w:r w:rsidR="00376515">
        <w:rPr>
          <w:rFonts w:ascii="Arial" w:hAnsi="Arial" w:cs="Arial"/>
          <w:color w:val="454545"/>
          <w:sz w:val="26"/>
          <w:szCs w:val="26"/>
          <w:lang w:val="en-GB"/>
        </w:rPr>
        <w:t xml:space="preserve">access to </w:t>
      </w:r>
      <w:r>
        <w:rPr>
          <w:rFonts w:ascii="Arial" w:hAnsi="Arial" w:cs="Arial"/>
          <w:color w:val="454545"/>
          <w:sz w:val="26"/>
          <w:szCs w:val="26"/>
          <w:lang w:val="en-GB"/>
        </w:rPr>
        <w:t>analy</w:t>
      </w:r>
      <w:r w:rsidR="00E45B68">
        <w:rPr>
          <w:rFonts w:ascii="Arial" w:hAnsi="Arial" w:cs="Arial"/>
          <w:color w:val="454545"/>
          <w:sz w:val="26"/>
          <w:szCs w:val="26"/>
          <w:lang w:val="en-GB"/>
        </w:rPr>
        <w:t>tical</w:t>
      </w:r>
      <w:r>
        <w:rPr>
          <w:rFonts w:ascii="Arial" w:hAnsi="Arial" w:cs="Arial"/>
          <w:color w:val="454545"/>
          <w:sz w:val="26"/>
          <w:szCs w:val="26"/>
          <w:lang w:val="en-GB"/>
        </w:rPr>
        <w:t xml:space="preserve"> </w:t>
      </w:r>
      <w:r w:rsidR="00376515">
        <w:rPr>
          <w:rFonts w:ascii="Arial" w:hAnsi="Arial" w:cs="Arial"/>
          <w:color w:val="454545"/>
          <w:sz w:val="26"/>
          <w:szCs w:val="26"/>
          <w:lang w:val="en-GB"/>
        </w:rPr>
        <w:t>instruments and kits</w:t>
      </w:r>
      <w:r>
        <w:rPr>
          <w:rFonts w:ascii="Arial" w:hAnsi="Arial" w:cs="Arial"/>
          <w:color w:val="454545"/>
          <w:sz w:val="26"/>
          <w:szCs w:val="26"/>
          <w:lang w:val="en-GB"/>
        </w:rPr>
        <w:t xml:space="preserve"> </w:t>
      </w:r>
      <w:r w:rsidR="00376515">
        <w:rPr>
          <w:rFonts w:ascii="Arial" w:hAnsi="Arial" w:cs="Arial"/>
          <w:color w:val="454545"/>
          <w:sz w:val="26"/>
          <w:szCs w:val="26"/>
          <w:lang w:val="en-GB"/>
        </w:rPr>
        <w:t>which accurately and easily measure and record</w:t>
      </w:r>
      <w:r>
        <w:rPr>
          <w:rFonts w:ascii="Arial" w:hAnsi="Arial" w:cs="Arial"/>
          <w:color w:val="454545"/>
          <w:sz w:val="26"/>
          <w:szCs w:val="26"/>
          <w:lang w:val="en-GB"/>
        </w:rPr>
        <w:t xml:space="preserve"> the actual state of the water quality. </w:t>
      </w:r>
    </w:p>
    <w:p w14:paraId="0B55685A" w14:textId="77777777" w:rsidR="00A8627D" w:rsidRPr="003658A6" w:rsidRDefault="00A8627D" w:rsidP="00A8627D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  <w:lang w:val="en-US"/>
        </w:rPr>
      </w:pPr>
    </w:p>
    <w:p w14:paraId="6690F5C5" w14:textId="1A8D915F" w:rsidR="00425297" w:rsidRPr="003658A6" w:rsidRDefault="00ED21F0" w:rsidP="00A8627D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en-GB"/>
        </w:rPr>
        <w:t xml:space="preserve">In addition to this, it has </w:t>
      </w:r>
      <w:r w:rsidR="00376515">
        <w:rPr>
          <w:rFonts w:ascii="Arial" w:hAnsi="Arial" w:cs="Arial"/>
          <w:color w:val="454545"/>
          <w:sz w:val="26"/>
          <w:szCs w:val="26"/>
          <w:lang w:val="en-GB"/>
        </w:rPr>
        <w:t xml:space="preserve">now </w:t>
      </w:r>
      <w:r>
        <w:rPr>
          <w:rFonts w:ascii="Arial" w:hAnsi="Arial" w:cs="Arial"/>
          <w:color w:val="454545"/>
          <w:sz w:val="26"/>
          <w:szCs w:val="26"/>
          <w:lang w:val="en-GB"/>
        </w:rPr>
        <w:t xml:space="preserve">proven possible to </w:t>
      </w:r>
      <w:r w:rsidR="00376515">
        <w:rPr>
          <w:rFonts w:ascii="Arial" w:hAnsi="Arial" w:cs="Arial"/>
          <w:color w:val="454545"/>
          <w:sz w:val="26"/>
          <w:szCs w:val="26"/>
          <w:lang w:val="en-GB"/>
        </w:rPr>
        <w:t>achieve what once seemed impossible: reagents that are easy to dose</w:t>
      </w:r>
      <w:r w:rsidR="003B3C93">
        <w:rPr>
          <w:rFonts w:ascii="Arial" w:hAnsi="Arial" w:cs="Arial"/>
          <w:color w:val="454545"/>
          <w:sz w:val="26"/>
          <w:szCs w:val="26"/>
          <w:lang w:val="en-GB"/>
        </w:rPr>
        <w:t>;</w:t>
      </w:r>
      <w:r w:rsidR="00376515">
        <w:rPr>
          <w:rFonts w:ascii="Arial" w:hAnsi="Arial" w:cs="Arial"/>
          <w:color w:val="454545"/>
          <w:sz w:val="26"/>
          <w:szCs w:val="26"/>
          <w:lang w:val="en-GB"/>
        </w:rPr>
        <w:t xml:space="preserve"> </w:t>
      </w:r>
      <w:r>
        <w:rPr>
          <w:rFonts w:ascii="Arial" w:hAnsi="Arial" w:cs="Arial"/>
          <w:color w:val="454545"/>
          <w:sz w:val="26"/>
          <w:szCs w:val="26"/>
          <w:lang w:val="en-GB"/>
        </w:rPr>
        <w:t>reagents that are safe</w:t>
      </w:r>
      <w:r w:rsidR="003B3C93">
        <w:rPr>
          <w:rFonts w:ascii="Arial" w:hAnsi="Arial" w:cs="Arial"/>
          <w:color w:val="454545"/>
          <w:sz w:val="26"/>
          <w:szCs w:val="26"/>
          <w:lang w:val="en-GB"/>
        </w:rPr>
        <w:t>;</w:t>
      </w:r>
      <w:r w:rsidR="00376515">
        <w:rPr>
          <w:rFonts w:ascii="Arial" w:hAnsi="Arial" w:cs="Arial"/>
          <w:color w:val="454545"/>
          <w:sz w:val="26"/>
          <w:szCs w:val="26"/>
          <w:lang w:val="en-GB"/>
        </w:rPr>
        <w:t xml:space="preserve"> reagents that have a long and</w:t>
      </w:r>
      <w:r>
        <w:rPr>
          <w:rFonts w:ascii="Arial" w:hAnsi="Arial" w:cs="Arial"/>
          <w:color w:val="454545"/>
          <w:sz w:val="26"/>
          <w:szCs w:val="26"/>
          <w:lang w:val="en-GB"/>
        </w:rPr>
        <w:t xml:space="preserve"> stable</w:t>
      </w:r>
      <w:r w:rsidR="00376515">
        <w:rPr>
          <w:rFonts w:ascii="Arial" w:hAnsi="Arial" w:cs="Arial"/>
          <w:color w:val="454545"/>
          <w:sz w:val="26"/>
          <w:szCs w:val="26"/>
          <w:lang w:val="en-GB"/>
        </w:rPr>
        <w:t xml:space="preserve"> shelf-life</w:t>
      </w:r>
      <w:r w:rsidR="003B3C93">
        <w:rPr>
          <w:rFonts w:ascii="Arial" w:hAnsi="Arial" w:cs="Arial"/>
          <w:color w:val="454545"/>
          <w:sz w:val="26"/>
          <w:szCs w:val="26"/>
          <w:lang w:val="en-GB"/>
        </w:rPr>
        <w:t>;</w:t>
      </w:r>
      <w:r>
        <w:rPr>
          <w:rFonts w:ascii="Arial" w:hAnsi="Arial" w:cs="Arial"/>
          <w:color w:val="454545"/>
          <w:sz w:val="26"/>
          <w:szCs w:val="26"/>
          <w:lang w:val="en-GB"/>
        </w:rPr>
        <w:t xml:space="preserve"> </w:t>
      </w:r>
      <w:r w:rsidR="00376515">
        <w:rPr>
          <w:rFonts w:ascii="Arial" w:hAnsi="Arial" w:cs="Arial"/>
          <w:color w:val="454545"/>
          <w:sz w:val="26"/>
          <w:szCs w:val="26"/>
          <w:lang w:val="en-GB"/>
        </w:rPr>
        <w:t>reagents that are extremely accurate</w:t>
      </w:r>
      <w:r w:rsidR="003B3C93">
        <w:rPr>
          <w:rFonts w:ascii="Arial" w:hAnsi="Arial" w:cs="Arial"/>
          <w:color w:val="454545"/>
          <w:sz w:val="26"/>
          <w:szCs w:val="26"/>
          <w:lang w:val="en-GB"/>
        </w:rPr>
        <w:t>;</w:t>
      </w:r>
      <w:r w:rsidR="00376515">
        <w:rPr>
          <w:rFonts w:ascii="Arial" w:hAnsi="Arial" w:cs="Arial"/>
          <w:color w:val="454545"/>
          <w:sz w:val="26"/>
          <w:szCs w:val="26"/>
          <w:lang w:val="en-GB"/>
        </w:rPr>
        <w:t xml:space="preserve"> reagents that provide </w:t>
      </w:r>
      <w:r w:rsidR="003B3C93">
        <w:rPr>
          <w:rFonts w:ascii="Arial" w:hAnsi="Arial" w:cs="Arial"/>
          <w:color w:val="454545"/>
          <w:sz w:val="26"/>
          <w:szCs w:val="26"/>
          <w:lang w:val="en-GB"/>
        </w:rPr>
        <w:t>reproducible</w:t>
      </w:r>
      <w:r w:rsidR="00376515">
        <w:rPr>
          <w:rFonts w:ascii="Arial" w:hAnsi="Arial" w:cs="Arial"/>
          <w:color w:val="454545"/>
          <w:sz w:val="26"/>
          <w:szCs w:val="26"/>
          <w:lang w:val="en-GB"/>
        </w:rPr>
        <w:t xml:space="preserve"> results; and reagents that are environmentally friendly.</w:t>
      </w:r>
    </w:p>
    <w:p w14:paraId="623185CB" w14:textId="77777777" w:rsidR="00A8627D" w:rsidRPr="003658A6" w:rsidRDefault="00A8627D" w:rsidP="00ED21F0">
      <w:pPr>
        <w:rPr>
          <w:rFonts w:ascii="Arial" w:hAnsi="Arial" w:cs="Arial"/>
          <w:color w:val="454545"/>
          <w:sz w:val="26"/>
          <w:szCs w:val="26"/>
          <w:lang w:val="en-US"/>
        </w:rPr>
      </w:pPr>
    </w:p>
    <w:p w14:paraId="20E6A6EC" w14:textId="29FA8A4B" w:rsidR="006A17B0" w:rsidRPr="003658A6" w:rsidRDefault="006A17B0" w:rsidP="00ED21F0">
      <w:pPr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en-GB"/>
        </w:rPr>
        <w:t>Whether you decide in favour of the classic pool tester</w:t>
      </w:r>
      <w:r w:rsidR="003B3C93">
        <w:rPr>
          <w:rFonts w:ascii="Arial" w:hAnsi="Arial" w:cs="Arial"/>
          <w:color w:val="454545"/>
          <w:sz w:val="26"/>
          <w:szCs w:val="26"/>
          <w:lang w:val="en-GB"/>
        </w:rPr>
        <w:t xml:space="preserve">, </w:t>
      </w:r>
      <w:r>
        <w:rPr>
          <w:rFonts w:ascii="Arial" w:hAnsi="Arial" w:cs="Arial"/>
          <w:color w:val="454545"/>
          <w:sz w:val="26"/>
          <w:szCs w:val="26"/>
          <w:lang w:val="en-GB"/>
        </w:rPr>
        <w:t xml:space="preserve">the innovative </w:t>
      </w:r>
      <w:r w:rsidR="003B3C93">
        <w:rPr>
          <w:rFonts w:ascii="Arial" w:hAnsi="Arial" w:cs="Arial"/>
          <w:color w:val="454545"/>
          <w:sz w:val="26"/>
          <w:szCs w:val="26"/>
          <w:lang w:val="en-GB"/>
        </w:rPr>
        <w:t xml:space="preserve">domestic </w:t>
      </w:r>
      <w:r>
        <w:rPr>
          <w:rFonts w:ascii="Arial" w:hAnsi="Arial" w:cs="Arial"/>
          <w:color w:val="454545"/>
          <w:sz w:val="26"/>
          <w:szCs w:val="26"/>
          <w:lang w:val="en-GB"/>
        </w:rPr>
        <w:t>electronic pool tester</w:t>
      </w:r>
      <w:r w:rsidR="003B3C93">
        <w:rPr>
          <w:rFonts w:ascii="Arial" w:hAnsi="Arial" w:cs="Arial"/>
          <w:color w:val="454545"/>
          <w:sz w:val="26"/>
          <w:szCs w:val="26"/>
          <w:lang w:val="en-GB"/>
        </w:rPr>
        <w:t xml:space="preserve"> (</w:t>
      </w:r>
      <w:r>
        <w:rPr>
          <w:rFonts w:ascii="Arial" w:hAnsi="Arial" w:cs="Arial"/>
          <w:color w:val="454545"/>
          <w:sz w:val="26"/>
          <w:szCs w:val="26"/>
          <w:lang w:val="en-GB"/>
        </w:rPr>
        <w:t>Scuba II</w:t>
      </w:r>
      <w:r w:rsidR="003B3C93">
        <w:rPr>
          <w:rFonts w:ascii="Arial" w:hAnsi="Arial" w:cs="Arial"/>
          <w:color w:val="454545"/>
          <w:sz w:val="26"/>
          <w:szCs w:val="26"/>
          <w:lang w:val="en-GB"/>
        </w:rPr>
        <w:t>),</w:t>
      </w:r>
      <w:r>
        <w:rPr>
          <w:rFonts w:ascii="Arial" w:hAnsi="Arial" w:cs="Arial"/>
          <w:color w:val="454545"/>
          <w:sz w:val="26"/>
          <w:szCs w:val="26"/>
          <w:lang w:val="en-GB"/>
        </w:rPr>
        <w:t xml:space="preserve"> or a </w:t>
      </w:r>
      <w:proofErr w:type="spellStart"/>
      <w:r>
        <w:rPr>
          <w:rFonts w:ascii="Arial" w:hAnsi="Arial" w:cs="Arial"/>
          <w:color w:val="454545"/>
          <w:sz w:val="26"/>
          <w:szCs w:val="26"/>
          <w:lang w:val="en-GB"/>
        </w:rPr>
        <w:t>Lovibond</w:t>
      </w:r>
      <w:proofErr w:type="spellEnd"/>
      <w:r w:rsidRPr="003658A6">
        <w:rPr>
          <w:rFonts w:ascii="Arial" w:hAnsi="Arial" w:cs="Arial"/>
          <w:color w:val="454545"/>
          <w:sz w:val="26"/>
          <w:szCs w:val="26"/>
          <w:vertAlign w:val="superscript"/>
          <w:lang w:val="en-GB"/>
        </w:rPr>
        <w:t>®</w:t>
      </w:r>
      <w:r>
        <w:rPr>
          <w:rFonts w:ascii="Arial" w:hAnsi="Arial" w:cs="Arial"/>
          <w:color w:val="454545"/>
          <w:sz w:val="26"/>
          <w:szCs w:val="26"/>
          <w:lang w:val="en-GB"/>
        </w:rPr>
        <w:t xml:space="preserve"> photometer, </w:t>
      </w:r>
      <w:r w:rsidR="003B3C93">
        <w:rPr>
          <w:rFonts w:ascii="Arial" w:hAnsi="Arial" w:cs="Arial"/>
          <w:color w:val="454545"/>
          <w:sz w:val="26"/>
          <w:szCs w:val="26"/>
          <w:lang w:val="en-GB"/>
        </w:rPr>
        <w:t xml:space="preserve">you may rest assured since </w:t>
      </w:r>
      <w:r>
        <w:rPr>
          <w:rFonts w:ascii="Arial" w:hAnsi="Arial" w:cs="Arial"/>
          <w:color w:val="454545"/>
          <w:sz w:val="26"/>
          <w:szCs w:val="26"/>
          <w:lang w:val="en-GB"/>
        </w:rPr>
        <w:t xml:space="preserve">all </w:t>
      </w:r>
      <w:r w:rsidR="003B3C93">
        <w:rPr>
          <w:rFonts w:ascii="Arial" w:hAnsi="Arial" w:cs="Arial"/>
          <w:color w:val="454545"/>
          <w:sz w:val="26"/>
          <w:szCs w:val="26"/>
          <w:lang w:val="en-GB"/>
        </w:rPr>
        <w:t>the instruments</w:t>
      </w:r>
      <w:r>
        <w:rPr>
          <w:rFonts w:ascii="Arial" w:hAnsi="Arial" w:cs="Arial"/>
          <w:color w:val="454545"/>
          <w:sz w:val="26"/>
          <w:szCs w:val="26"/>
          <w:lang w:val="en-GB"/>
        </w:rPr>
        <w:t xml:space="preserve"> </w:t>
      </w:r>
      <w:r w:rsidR="003B3C93">
        <w:rPr>
          <w:rFonts w:ascii="Arial" w:hAnsi="Arial" w:cs="Arial"/>
          <w:color w:val="454545"/>
          <w:sz w:val="26"/>
          <w:szCs w:val="26"/>
          <w:lang w:val="en-GB"/>
        </w:rPr>
        <w:t>can be</w:t>
      </w:r>
      <w:r>
        <w:rPr>
          <w:rFonts w:ascii="Arial" w:hAnsi="Arial" w:cs="Arial"/>
          <w:color w:val="454545"/>
          <w:sz w:val="26"/>
          <w:szCs w:val="26"/>
          <w:lang w:val="en-GB"/>
        </w:rPr>
        <w:t xml:space="preserve"> used with the environmentally</w:t>
      </w:r>
      <w:r w:rsidR="00074DB5">
        <w:rPr>
          <w:rFonts w:ascii="Arial" w:hAnsi="Arial" w:cs="Arial"/>
          <w:color w:val="454545"/>
          <w:sz w:val="26"/>
          <w:szCs w:val="26"/>
          <w:lang w:val="en-GB"/>
        </w:rPr>
        <w:t xml:space="preserve"> </w:t>
      </w:r>
      <w:r>
        <w:rPr>
          <w:rFonts w:ascii="Arial" w:hAnsi="Arial" w:cs="Arial"/>
          <w:color w:val="454545"/>
          <w:sz w:val="26"/>
          <w:szCs w:val="26"/>
          <w:lang w:val="en-GB"/>
        </w:rPr>
        <w:t xml:space="preserve">friendly </w:t>
      </w:r>
      <w:proofErr w:type="spellStart"/>
      <w:r>
        <w:rPr>
          <w:rFonts w:ascii="Arial" w:hAnsi="Arial" w:cs="Arial"/>
          <w:color w:val="454545"/>
          <w:sz w:val="26"/>
          <w:szCs w:val="26"/>
          <w:lang w:val="en-GB"/>
        </w:rPr>
        <w:t>Lovibond</w:t>
      </w:r>
      <w:proofErr w:type="spellEnd"/>
      <w:r w:rsidRPr="003658A6">
        <w:rPr>
          <w:rFonts w:ascii="Arial" w:hAnsi="Arial" w:cs="Arial"/>
          <w:color w:val="454545"/>
          <w:sz w:val="26"/>
          <w:szCs w:val="26"/>
          <w:vertAlign w:val="superscript"/>
          <w:lang w:val="en-GB"/>
        </w:rPr>
        <w:t>®</w:t>
      </w:r>
      <w:r>
        <w:rPr>
          <w:rFonts w:ascii="Arial" w:hAnsi="Arial" w:cs="Arial"/>
          <w:color w:val="454545"/>
          <w:sz w:val="26"/>
          <w:szCs w:val="26"/>
          <w:lang w:val="en-GB"/>
        </w:rPr>
        <w:t xml:space="preserve"> </w:t>
      </w:r>
      <w:r w:rsidR="003658A6">
        <w:rPr>
          <w:rFonts w:ascii="Arial" w:hAnsi="Arial" w:cs="Arial"/>
          <w:color w:val="454545"/>
          <w:sz w:val="26"/>
          <w:szCs w:val="26"/>
          <w:lang w:val="en-GB"/>
        </w:rPr>
        <w:t xml:space="preserve">tablet </w:t>
      </w:r>
      <w:r>
        <w:rPr>
          <w:rFonts w:ascii="Arial" w:hAnsi="Arial" w:cs="Arial"/>
          <w:color w:val="454545"/>
          <w:sz w:val="26"/>
          <w:szCs w:val="26"/>
          <w:lang w:val="en-GB"/>
        </w:rPr>
        <w:t>reagent</w:t>
      </w:r>
      <w:r w:rsidR="003658A6">
        <w:rPr>
          <w:rFonts w:ascii="Arial" w:hAnsi="Arial" w:cs="Arial"/>
          <w:color w:val="454545"/>
          <w:sz w:val="26"/>
          <w:szCs w:val="26"/>
          <w:lang w:val="en-GB"/>
        </w:rPr>
        <w:t>s</w:t>
      </w:r>
      <w:r w:rsidR="003B3C93">
        <w:rPr>
          <w:rFonts w:ascii="Arial" w:hAnsi="Arial" w:cs="Arial"/>
          <w:color w:val="454545"/>
          <w:sz w:val="26"/>
          <w:szCs w:val="26"/>
          <w:lang w:val="en-GB"/>
        </w:rPr>
        <w:t>:</w:t>
      </w:r>
      <w:r>
        <w:rPr>
          <w:rFonts w:ascii="Arial" w:hAnsi="Arial" w:cs="Arial"/>
          <w:color w:val="454545"/>
          <w:sz w:val="26"/>
          <w:szCs w:val="26"/>
          <w:lang w:val="en-GB"/>
        </w:rPr>
        <w:t xml:space="preserve"> "Green Chemistry".</w:t>
      </w:r>
    </w:p>
    <w:p w14:paraId="4B9E6DF8" w14:textId="20161D38" w:rsidR="006A17B0" w:rsidRDefault="006A17B0" w:rsidP="006A17B0">
      <w:pPr>
        <w:pStyle w:val="ListParagraph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  <w:lang w:val="en-GB"/>
        </w:rPr>
        <w:t>100% free of boric acid</w:t>
      </w:r>
    </w:p>
    <w:p w14:paraId="17EDB2D1" w14:textId="4F363EE6" w:rsidR="006A17B0" w:rsidRDefault="006A17B0" w:rsidP="006A17B0">
      <w:pPr>
        <w:pStyle w:val="ListParagraph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  <w:lang w:val="en-GB"/>
        </w:rPr>
        <w:t xml:space="preserve">Exact </w:t>
      </w:r>
      <w:r w:rsidR="00074DB5">
        <w:rPr>
          <w:rFonts w:ascii="Arial" w:hAnsi="Arial" w:cs="Arial"/>
          <w:color w:val="454545"/>
          <w:sz w:val="26"/>
          <w:szCs w:val="26"/>
          <w:lang w:val="en-GB"/>
        </w:rPr>
        <w:t>reagent</w:t>
      </w:r>
      <w:r>
        <w:rPr>
          <w:rFonts w:ascii="Arial" w:hAnsi="Arial" w:cs="Arial"/>
          <w:color w:val="454545"/>
          <w:sz w:val="26"/>
          <w:szCs w:val="26"/>
          <w:lang w:val="en-GB"/>
        </w:rPr>
        <w:t xml:space="preserve"> qua</w:t>
      </w:r>
      <w:r w:rsidR="003B3C93">
        <w:rPr>
          <w:rFonts w:ascii="Arial" w:hAnsi="Arial" w:cs="Arial"/>
          <w:color w:val="454545"/>
          <w:sz w:val="26"/>
          <w:szCs w:val="26"/>
          <w:lang w:val="en-GB"/>
        </w:rPr>
        <w:t>nti</w:t>
      </w:r>
      <w:r>
        <w:rPr>
          <w:rFonts w:ascii="Arial" w:hAnsi="Arial" w:cs="Arial"/>
          <w:color w:val="454545"/>
          <w:sz w:val="26"/>
          <w:szCs w:val="26"/>
          <w:lang w:val="en-GB"/>
        </w:rPr>
        <w:t>ty</w:t>
      </w:r>
    </w:p>
    <w:p w14:paraId="14F1A8BC" w14:textId="36EA80D7" w:rsidR="006A17B0" w:rsidRDefault="006A17B0" w:rsidP="00123E1B">
      <w:pPr>
        <w:pStyle w:val="ListParagraph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  <w:lang w:val="en-GB"/>
        </w:rPr>
        <w:t xml:space="preserve">DIN EN </w:t>
      </w:r>
      <w:r w:rsidR="003B3C93">
        <w:rPr>
          <w:rFonts w:ascii="Arial" w:hAnsi="Arial" w:cs="Arial"/>
          <w:color w:val="454545"/>
          <w:sz w:val="26"/>
          <w:szCs w:val="26"/>
          <w:lang w:val="en-GB"/>
        </w:rPr>
        <w:t xml:space="preserve">ISO 7393-2 </w:t>
      </w:r>
      <w:r>
        <w:rPr>
          <w:rFonts w:ascii="Arial" w:hAnsi="Arial" w:cs="Arial"/>
          <w:color w:val="454545"/>
          <w:sz w:val="26"/>
          <w:szCs w:val="26"/>
          <w:lang w:val="en-GB"/>
        </w:rPr>
        <w:t>complian</w:t>
      </w:r>
      <w:r w:rsidR="00074DB5">
        <w:rPr>
          <w:rFonts w:ascii="Arial" w:hAnsi="Arial" w:cs="Arial"/>
          <w:color w:val="454545"/>
          <w:sz w:val="26"/>
          <w:szCs w:val="26"/>
          <w:lang w:val="en-GB"/>
        </w:rPr>
        <w:t>ce</w:t>
      </w:r>
      <w:bookmarkStart w:id="0" w:name="_GoBack"/>
      <w:bookmarkEnd w:id="0"/>
    </w:p>
    <w:p w14:paraId="15E2FF9A" w14:textId="77777777" w:rsidR="006A17B0" w:rsidRDefault="006A17B0" w:rsidP="00123E1B">
      <w:pPr>
        <w:pStyle w:val="ListParagraph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  <w:lang w:val="en-GB"/>
        </w:rPr>
        <w:t>Optimal pH buffer system</w:t>
      </w:r>
    </w:p>
    <w:p w14:paraId="40747F7A" w14:textId="77777777" w:rsidR="006A17B0" w:rsidRDefault="00D65FCF" w:rsidP="00123E1B">
      <w:pPr>
        <w:pStyle w:val="ListParagraph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  <w:lang w:val="en-GB"/>
        </w:rPr>
        <w:t>Strict quality monitoring and assurance</w:t>
      </w:r>
    </w:p>
    <w:p w14:paraId="504B3E91" w14:textId="77777777" w:rsidR="006A17B0" w:rsidRDefault="006A17B0" w:rsidP="006A17B0">
      <w:pPr>
        <w:rPr>
          <w:rFonts w:ascii="Arial" w:hAnsi="Arial" w:cs="Arial"/>
          <w:color w:val="454545"/>
          <w:sz w:val="26"/>
          <w:szCs w:val="26"/>
        </w:rPr>
      </w:pPr>
    </w:p>
    <w:p w14:paraId="71AC12F2" w14:textId="20EC6876" w:rsidR="006A17B0" w:rsidRPr="003658A6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en-GB"/>
        </w:rPr>
        <w:t xml:space="preserve">Do you have any further questions about </w:t>
      </w:r>
      <w:r w:rsidR="003B3C93">
        <w:rPr>
          <w:rFonts w:ascii="Arial" w:hAnsi="Arial" w:cs="Arial"/>
          <w:color w:val="454545"/>
          <w:sz w:val="26"/>
          <w:szCs w:val="26"/>
          <w:lang w:val="en-GB"/>
        </w:rPr>
        <w:t xml:space="preserve">our </w:t>
      </w:r>
      <w:r>
        <w:rPr>
          <w:rFonts w:ascii="Arial" w:hAnsi="Arial" w:cs="Arial"/>
          <w:color w:val="454545"/>
          <w:sz w:val="26"/>
          <w:szCs w:val="26"/>
          <w:lang w:val="en-GB"/>
        </w:rPr>
        <w:t>"Green Chemistry"?</w:t>
      </w:r>
    </w:p>
    <w:p w14:paraId="715FB8AF" w14:textId="77777777" w:rsidR="006A17B0" w:rsidRPr="003658A6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en-GB"/>
        </w:rPr>
        <w:t xml:space="preserve">Would you like to use the "Green Chemistry Logo" for </w:t>
      </w:r>
      <w:proofErr w:type="spellStart"/>
      <w:r>
        <w:rPr>
          <w:rFonts w:ascii="Arial" w:hAnsi="Arial" w:cs="Arial"/>
          <w:color w:val="454545"/>
          <w:sz w:val="26"/>
          <w:szCs w:val="26"/>
          <w:lang w:val="en-GB"/>
        </w:rPr>
        <w:t>Lovibond</w:t>
      </w:r>
      <w:proofErr w:type="spellEnd"/>
      <w:r w:rsidRPr="003658A6">
        <w:rPr>
          <w:rFonts w:ascii="Arial" w:hAnsi="Arial" w:cs="Arial"/>
          <w:color w:val="454545"/>
          <w:sz w:val="26"/>
          <w:szCs w:val="26"/>
          <w:vertAlign w:val="superscript"/>
          <w:lang w:val="en-GB"/>
        </w:rPr>
        <w:t>®</w:t>
      </w:r>
      <w:r>
        <w:rPr>
          <w:rFonts w:ascii="Arial" w:hAnsi="Arial" w:cs="Arial"/>
          <w:color w:val="454545"/>
          <w:sz w:val="26"/>
          <w:szCs w:val="26"/>
          <w:lang w:val="en-GB"/>
        </w:rPr>
        <w:t xml:space="preserve"> products?</w:t>
      </w:r>
    </w:p>
    <w:p w14:paraId="003D0BA3" w14:textId="451E28E8" w:rsidR="006A17B0" w:rsidRPr="003658A6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en-GB"/>
        </w:rPr>
        <w:t xml:space="preserve">Then please contact us by e-mail or </w:t>
      </w:r>
      <w:r w:rsidR="003B3C93">
        <w:rPr>
          <w:rFonts w:ascii="Arial" w:hAnsi="Arial" w:cs="Arial"/>
          <w:color w:val="454545"/>
          <w:sz w:val="26"/>
          <w:szCs w:val="26"/>
          <w:lang w:val="en-GB"/>
        </w:rPr>
        <w:t>give us a call</w:t>
      </w:r>
      <w:r>
        <w:rPr>
          <w:rFonts w:ascii="Arial" w:hAnsi="Arial" w:cs="Arial"/>
          <w:color w:val="454545"/>
          <w:sz w:val="26"/>
          <w:szCs w:val="26"/>
          <w:lang w:val="en-GB"/>
        </w:rPr>
        <w:t>:</w:t>
      </w:r>
    </w:p>
    <w:p w14:paraId="40F41BA5" w14:textId="77777777" w:rsidR="006A17B0" w:rsidRPr="003658A6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</w:p>
    <w:p w14:paraId="6FD561F5" w14:textId="77777777" w:rsidR="006A17B0" w:rsidRPr="003658A6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en-GB"/>
        </w:rPr>
        <w:t>E-mail:</w:t>
      </w:r>
      <w:r>
        <w:rPr>
          <w:rFonts w:ascii="Arial" w:hAnsi="Arial" w:cs="Arial"/>
          <w:color w:val="454545"/>
          <w:sz w:val="26"/>
          <w:szCs w:val="26"/>
          <w:lang w:val="en-GB"/>
        </w:rPr>
        <w:tab/>
      </w:r>
      <w:hyperlink r:id="rId5" w:history="1">
        <w:r>
          <w:rPr>
            <w:rStyle w:val="Hyperlink"/>
            <w:rFonts w:ascii="Arial" w:hAnsi="Arial" w:cs="Arial"/>
            <w:sz w:val="26"/>
            <w:szCs w:val="26"/>
            <w:lang w:val="en-GB"/>
          </w:rPr>
          <w:t>info@tintometer.de</w:t>
        </w:r>
      </w:hyperlink>
    </w:p>
    <w:p w14:paraId="681BD423" w14:textId="77777777" w:rsidR="006A17B0" w:rsidRPr="003658A6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</w:p>
    <w:p w14:paraId="0EA61E5B" w14:textId="77777777" w:rsidR="006A17B0" w:rsidRPr="003658A6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  <w:r>
        <w:rPr>
          <w:rFonts w:ascii="Arial" w:hAnsi="Arial" w:cs="Arial"/>
          <w:color w:val="454545"/>
          <w:sz w:val="26"/>
          <w:szCs w:val="26"/>
          <w:lang w:val="en-GB"/>
        </w:rPr>
        <w:t>Tel.:</w:t>
      </w:r>
      <w:r>
        <w:rPr>
          <w:rFonts w:ascii="Arial" w:hAnsi="Arial" w:cs="Arial"/>
          <w:color w:val="454545"/>
          <w:sz w:val="26"/>
          <w:szCs w:val="26"/>
          <w:lang w:val="en-GB"/>
        </w:rPr>
        <w:tab/>
        <w:t>+49 231 94510-0</w:t>
      </w:r>
    </w:p>
    <w:p w14:paraId="15E74228" w14:textId="77777777" w:rsidR="006A17B0" w:rsidRPr="003658A6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</w:p>
    <w:p w14:paraId="63E1BBBD" w14:textId="77777777" w:rsidR="006A17B0" w:rsidRPr="003658A6" w:rsidRDefault="006A17B0" w:rsidP="006A17B0">
      <w:pPr>
        <w:rPr>
          <w:rFonts w:ascii="Arial" w:hAnsi="Arial" w:cs="Arial"/>
          <w:color w:val="454545"/>
          <w:sz w:val="26"/>
          <w:szCs w:val="26"/>
          <w:lang w:val="en-US"/>
        </w:rPr>
      </w:pPr>
    </w:p>
    <w:p w14:paraId="65EC3F3D" w14:textId="77777777" w:rsidR="006A17B0" w:rsidRPr="006A17B0" w:rsidRDefault="006A17B0" w:rsidP="006A17B0">
      <w:pPr>
        <w:pStyle w:val="p1"/>
        <w:rPr>
          <w:rFonts w:ascii="Arial" w:hAnsi="Arial" w:cs="Arial"/>
          <w:sz w:val="26"/>
          <w:szCs w:val="26"/>
        </w:rPr>
      </w:pPr>
      <w:r w:rsidRPr="003658A6">
        <w:rPr>
          <w:rFonts w:ascii="Arial" w:hAnsi="Arial" w:cs="Arial"/>
          <w:b/>
          <w:bCs/>
          <w:sz w:val="26"/>
          <w:szCs w:val="26"/>
        </w:rPr>
        <w:t>Tintometer GmbH</w:t>
      </w:r>
      <w:r w:rsidRPr="003658A6">
        <w:rPr>
          <w:rFonts w:ascii="Arial" w:hAnsi="Arial" w:cs="Arial"/>
          <w:sz w:val="26"/>
          <w:szCs w:val="26"/>
        </w:rPr>
        <w:br/>
        <w:t>Lovibond® Water Testing</w:t>
      </w:r>
    </w:p>
    <w:p w14:paraId="3342F17C" w14:textId="77777777" w:rsidR="006A17B0" w:rsidRPr="006A17B0" w:rsidRDefault="006A17B0" w:rsidP="006A17B0">
      <w:pPr>
        <w:pStyle w:val="p1"/>
        <w:rPr>
          <w:rFonts w:ascii="Arial" w:hAnsi="Arial" w:cs="Arial"/>
          <w:sz w:val="26"/>
          <w:szCs w:val="26"/>
        </w:rPr>
      </w:pPr>
      <w:r w:rsidRPr="003658A6">
        <w:rPr>
          <w:rFonts w:ascii="Arial" w:hAnsi="Arial" w:cs="Arial"/>
          <w:sz w:val="26"/>
          <w:szCs w:val="26"/>
        </w:rPr>
        <w:t>Schleefstraße 8-12</w:t>
      </w:r>
    </w:p>
    <w:p w14:paraId="2A36F239" w14:textId="77777777" w:rsidR="006A17B0" w:rsidRPr="006A17B0" w:rsidRDefault="006A17B0" w:rsidP="006A17B0">
      <w:pPr>
        <w:pStyle w:val="p1"/>
        <w:rPr>
          <w:rFonts w:ascii="Arial" w:hAnsi="Arial" w:cs="Arial"/>
          <w:sz w:val="26"/>
          <w:szCs w:val="26"/>
        </w:rPr>
      </w:pPr>
      <w:r w:rsidRPr="003658A6">
        <w:rPr>
          <w:rFonts w:ascii="Arial" w:hAnsi="Arial" w:cs="Arial"/>
          <w:sz w:val="26"/>
          <w:szCs w:val="26"/>
        </w:rPr>
        <w:t>44287 Dortmund</w:t>
      </w:r>
    </w:p>
    <w:p w14:paraId="18F735D3" w14:textId="77777777" w:rsidR="006A17B0" w:rsidRPr="006A17B0" w:rsidRDefault="006A17B0" w:rsidP="006A17B0">
      <w:pPr>
        <w:pStyle w:val="p1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  <w:lang w:val="en-GB"/>
        </w:rPr>
        <w:t>Germany</w:t>
      </w:r>
    </w:p>
    <w:p w14:paraId="5ED88D35" w14:textId="77777777" w:rsidR="006A17B0" w:rsidRPr="006A17B0" w:rsidRDefault="006A17B0" w:rsidP="006A17B0">
      <w:pPr>
        <w:rPr>
          <w:rFonts w:ascii="Arial" w:hAnsi="Arial" w:cs="Arial"/>
          <w:color w:val="454545"/>
          <w:sz w:val="26"/>
          <w:szCs w:val="26"/>
        </w:rPr>
      </w:pPr>
    </w:p>
    <w:sectPr w:rsidR="006A17B0" w:rsidRPr="006A17B0" w:rsidSect="0076466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9B23FCE"/>
    <w:multiLevelType w:val="hybridMultilevel"/>
    <w:tmpl w:val="07103A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1F0"/>
    <w:rsid w:val="0004228E"/>
    <w:rsid w:val="00074DB5"/>
    <w:rsid w:val="000B3840"/>
    <w:rsid w:val="002D0F6E"/>
    <w:rsid w:val="003658A6"/>
    <w:rsid w:val="00376515"/>
    <w:rsid w:val="003B3C93"/>
    <w:rsid w:val="00425297"/>
    <w:rsid w:val="0058530F"/>
    <w:rsid w:val="006A17B0"/>
    <w:rsid w:val="00714CA5"/>
    <w:rsid w:val="00764665"/>
    <w:rsid w:val="009A567A"/>
    <w:rsid w:val="00A8627D"/>
    <w:rsid w:val="00AA73AA"/>
    <w:rsid w:val="00D65FCF"/>
    <w:rsid w:val="00E45B68"/>
    <w:rsid w:val="00ED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00233A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17B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A17B0"/>
    <w:rPr>
      <w:color w:val="0563C1" w:themeColor="hyperlink"/>
      <w:u w:val="single"/>
    </w:rPr>
  </w:style>
  <w:style w:type="paragraph" w:customStyle="1" w:styleId="p1">
    <w:name w:val="p1"/>
    <w:basedOn w:val="Normal"/>
    <w:rsid w:val="006A17B0"/>
    <w:rPr>
      <w:rFonts w:ascii="Helvetica" w:hAnsi="Helvetica" w:cs="Times New Roman"/>
      <w:sz w:val="12"/>
      <w:szCs w:val="12"/>
      <w:lang w:eastAsia="de-DE"/>
    </w:rPr>
  </w:style>
  <w:style w:type="paragraph" w:customStyle="1" w:styleId="p2">
    <w:name w:val="p2"/>
    <w:basedOn w:val="Normal"/>
    <w:rsid w:val="006A17B0"/>
    <w:pPr>
      <w:spacing w:after="44"/>
    </w:pPr>
    <w:rPr>
      <w:rFonts w:ascii="Helvetica" w:hAnsi="Helvetica" w:cs="Times New Roman"/>
      <w:sz w:val="12"/>
      <w:szCs w:val="1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tintometer.d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Elizabeth Wilkinson</cp:lastModifiedBy>
  <cp:revision>2</cp:revision>
  <dcterms:created xsi:type="dcterms:W3CDTF">2017-11-08T10:28:00Z</dcterms:created>
  <dcterms:modified xsi:type="dcterms:W3CDTF">2017-11-08T10:28:00Z</dcterms:modified>
</cp:coreProperties>
</file>